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民盟温州市委会基层组织领导干部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履职情况登记表</w:t>
      </w:r>
    </w:p>
    <w:p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(2015年9月—2019年8月)</w:t>
      </w:r>
    </w:p>
    <w:tbl>
      <w:tblPr>
        <w:tblStyle w:val="6"/>
        <w:tblW w:w="85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121"/>
        <w:gridCol w:w="1139"/>
        <w:gridCol w:w="831"/>
        <w:gridCol w:w="850"/>
        <w:gridCol w:w="710"/>
        <w:gridCol w:w="2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121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及职务</w:t>
            </w:r>
          </w:p>
        </w:tc>
        <w:tc>
          <w:tcPr>
            <w:tcW w:w="501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9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参加全会、常委会议、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主委会议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（按半天计1次）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会议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名称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参加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时间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请假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次数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缺勤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次数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发言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次数</w:t>
            </w:r>
          </w:p>
        </w:tc>
        <w:tc>
          <w:tcPr>
            <w:tcW w:w="26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做好传达工作的会议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时间、地点、参加对象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9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全体会议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29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常委会议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29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主委会议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29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加强政治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理论学习</w:t>
            </w:r>
          </w:p>
        </w:tc>
        <w:tc>
          <w:tcPr>
            <w:tcW w:w="2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参加省市级以上组织主办的集中学习培训（委员每届至少1次）</w:t>
            </w:r>
          </w:p>
        </w:tc>
        <w:tc>
          <w:tcPr>
            <w:tcW w:w="5012" w:type="dxa"/>
            <w:gridSpan w:val="4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具体情况：（时间、培训名称、主办部门）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发表盟务学习体会文章或统战理论文章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（委员每届至少1篇）</w:t>
            </w:r>
          </w:p>
        </w:tc>
        <w:tc>
          <w:tcPr>
            <w:tcW w:w="5012" w:type="dxa"/>
            <w:gridSpan w:val="4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具体情况：（发表时间、文章题目、采用刊物或网站）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作专题讲座或报告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(领导班子成员每届至少1次)</w:t>
            </w:r>
          </w:p>
        </w:tc>
        <w:tc>
          <w:tcPr>
            <w:tcW w:w="5012" w:type="dxa"/>
            <w:gridSpan w:val="4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具体情况：（时间、报告名称、主办部门）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29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参加专题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调研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参加专题调研活动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（委员每届至少2次）</w:t>
            </w:r>
          </w:p>
        </w:tc>
        <w:tc>
          <w:tcPr>
            <w:tcW w:w="5012" w:type="dxa"/>
            <w:gridSpan w:val="4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具体情况：（时间、调研主题、主办部门）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撰写调研报告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（领导班子成员指导所联系的专委会每年至少完成1篇）</w:t>
            </w:r>
          </w:p>
        </w:tc>
        <w:tc>
          <w:tcPr>
            <w:tcW w:w="5012" w:type="dxa"/>
            <w:gridSpan w:val="4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调研报告标题：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反映社情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民意信息</w:t>
            </w:r>
          </w:p>
        </w:tc>
        <w:tc>
          <w:tcPr>
            <w:tcW w:w="2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提交社情民意信息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（委员每年至少1条）</w:t>
            </w:r>
          </w:p>
        </w:tc>
        <w:tc>
          <w:tcPr>
            <w:tcW w:w="5012" w:type="dxa"/>
            <w:gridSpan w:val="4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社情民意信息标题：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参与盟务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活动</w:t>
            </w:r>
          </w:p>
        </w:tc>
        <w:tc>
          <w:tcPr>
            <w:tcW w:w="2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参加省委会组织的会议和社会服务活动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（领导班子成员每年至少走访、调研1次所联系的市委会、对口联系单位及省委会相关机构）</w:t>
            </w:r>
          </w:p>
        </w:tc>
        <w:tc>
          <w:tcPr>
            <w:tcW w:w="5012" w:type="dxa"/>
            <w:gridSpan w:val="4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参加基层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组织生活</w:t>
            </w:r>
          </w:p>
        </w:tc>
        <w:tc>
          <w:tcPr>
            <w:tcW w:w="2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发挥表率作用，指导基层组织，开展好基层组织生活（常委、领导班子成员每年至少到联系的基层组织过1次基层组织生活会）</w:t>
            </w:r>
          </w:p>
        </w:tc>
        <w:tc>
          <w:tcPr>
            <w:tcW w:w="5012" w:type="dxa"/>
            <w:gridSpan w:val="4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具体情况：（时间、基层组织名称、组织生活会主题）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参与新盟员发展</w:t>
            </w:r>
          </w:p>
        </w:tc>
        <w:tc>
          <w:tcPr>
            <w:tcW w:w="2260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推荐代表性人士入盟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（常委每届至少推荐1名，领导班子成员每届至少推荐2名）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（代表性人士一般指有较高学术地位和社会影响力的专家学者，各级人大代表、政协委员，各级机关中上层干部等）</w:t>
            </w:r>
          </w:p>
        </w:tc>
        <w:tc>
          <w:tcPr>
            <w:tcW w:w="5012" w:type="dxa"/>
            <w:gridSpan w:val="4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推荐的新盟员基本情况（姓名、性别、出生年月、学历学位、工作单位及职务、人大政协职务）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获奖情况</w:t>
            </w:r>
          </w:p>
        </w:tc>
        <w:tc>
          <w:tcPr>
            <w:tcW w:w="2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国家级______项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省部级______项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地市级______项</w:t>
            </w:r>
          </w:p>
        </w:tc>
        <w:tc>
          <w:tcPr>
            <w:tcW w:w="5012" w:type="dxa"/>
            <w:gridSpan w:val="4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奖项名称：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个人信息变化情况等</w:t>
            </w:r>
          </w:p>
        </w:tc>
        <w:tc>
          <w:tcPr>
            <w:tcW w:w="7272" w:type="dxa"/>
            <w:gridSpan w:val="6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对省委会工作意见建议</w:t>
            </w:r>
          </w:p>
        </w:tc>
        <w:tc>
          <w:tcPr>
            <w:tcW w:w="7272" w:type="dxa"/>
            <w:gridSpan w:val="6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注</w:t>
      </w:r>
      <w:r>
        <w:rPr>
          <w:rFonts w:hint="eastAsia" w:asciiTheme="minorEastAsia" w:hAnsiTheme="minorEastAsia"/>
          <w:sz w:val="32"/>
          <w:szCs w:val="32"/>
        </w:rPr>
        <w:t>：</w:t>
      </w:r>
      <w:r>
        <w:rPr>
          <w:rFonts w:asciiTheme="minorEastAsia" w:hAnsiTheme="minorEastAsia"/>
          <w:sz w:val="32"/>
          <w:szCs w:val="32"/>
        </w:rPr>
        <w:t>按表格要求根据本人实际情况填写</w:t>
      </w:r>
      <w:r>
        <w:rPr>
          <w:rFonts w:hint="eastAsia" w:asciiTheme="minorEastAsia" w:hAnsiTheme="minorEastAsia"/>
          <w:sz w:val="32"/>
          <w:szCs w:val="32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3762112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49"/>
    <w:rsid w:val="00030697"/>
    <w:rsid w:val="0008727A"/>
    <w:rsid w:val="000C145C"/>
    <w:rsid w:val="000E1F48"/>
    <w:rsid w:val="00141C3D"/>
    <w:rsid w:val="001646B8"/>
    <w:rsid w:val="001769EC"/>
    <w:rsid w:val="00195E6F"/>
    <w:rsid w:val="001E1258"/>
    <w:rsid w:val="001F71E8"/>
    <w:rsid w:val="00211BA7"/>
    <w:rsid w:val="002171EF"/>
    <w:rsid w:val="00217351"/>
    <w:rsid w:val="00222AB5"/>
    <w:rsid w:val="00234EF1"/>
    <w:rsid w:val="00236430"/>
    <w:rsid w:val="00242563"/>
    <w:rsid w:val="00245240"/>
    <w:rsid w:val="002561C3"/>
    <w:rsid w:val="002639E8"/>
    <w:rsid w:val="00290FD4"/>
    <w:rsid w:val="002953A5"/>
    <w:rsid w:val="002D05A5"/>
    <w:rsid w:val="002F3146"/>
    <w:rsid w:val="00331279"/>
    <w:rsid w:val="00341903"/>
    <w:rsid w:val="00360474"/>
    <w:rsid w:val="00374564"/>
    <w:rsid w:val="00376E8B"/>
    <w:rsid w:val="003A5E60"/>
    <w:rsid w:val="003C37CE"/>
    <w:rsid w:val="004101C1"/>
    <w:rsid w:val="00422370"/>
    <w:rsid w:val="0043511B"/>
    <w:rsid w:val="00497042"/>
    <w:rsid w:val="004A6FCF"/>
    <w:rsid w:val="004B764B"/>
    <w:rsid w:val="0051645F"/>
    <w:rsid w:val="00521C8B"/>
    <w:rsid w:val="0053203B"/>
    <w:rsid w:val="005453F6"/>
    <w:rsid w:val="0055711E"/>
    <w:rsid w:val="00581C78"/>
    <w:rsid w:val="005D4E22"/>
    <w:rsid w:val="005F2B27"/>
    <w:rsid w:val="00603F2E"/>
    <w:rsid w:val="0068571B"/>
    <w:rsid w:val="006937B8"/>
    <w:rsid w:val="0069587F"/>
    <w:rsid w:val="006965A9"/>
    <w:rsid w:val="00696810"/>
    <w:rsid w:val="006E2A7A"/>
    <w:rsid w:val="006E6E26"/>
    <w:rsid w:val="00715A2F"/>
    <w:rsid w:val="00745EF4"/>
    <w:rsid w:val="00746271"/>
    <w:rsid w:val="007C430F"/>
    <w:rsid w:val="00821084"/>
    <w:rsid w:val="00843BDA"/>
    <w:rsid w:val="00846610"/>
    <w:rsid w:val="00865E62"/>
    <w:rsid w:val="008A74A7"/>
    <w:rsid w:val="00940A14"/>
    <w:rsid w:val="00956A3A"/>
    <w:rsid w:val="00961CFC"/>
    <w:rsid w:val="009A41A3"/>
    <w:rsid w:val="009D5B31"/>
    <w:rsid w:val="009E5060"/>
    <w:rsid w:val="00A1674A"/>
    <w:rsid w:val="00A64F38"/>
    <w:rsid w:val="00A945E5"/>
    <w:rsid w:val="00AA337E"/>
    <w:rsid w:val="00AD709B"/>
    <w:rsid w:val="00B57EC3"/>
    <w:rsid w:val="00B67F16"/>
    <w:rsid w:val="00B77FC7"/>
    <w:rsid w:val="00B961C3"/>
    <w:rsid w:val="00BA4720"/>
    <w:rsid w:val="00C9323F"/>
    <w:rsid w:val="00CB0D13"/>
    <w:rsid w:val="00CE47C0"/>
    <w:rsid w:val="00D20726"/>
    <w:rsid w:val="00D54C17"/>
    <w:rsid w:val="00D60671"/>
    <w:rsid w:val="00DC1B3D"/>
    <w:rsid w:val="00DD481D"/>
    <w:rsid w:val="00DD7CFA"/>
    <w:rsid w:val="00DF526F"/>
    <w:rsid w:val="00DF5E97"/>
    <w:rsid w:val="00E23649"/>
    <w:rsid w:val="00E71A66"/>
    <w:rsid w:val="00EA307F"/>
    <w:rsid w:val="00FC6F85"/>
    <w:rsid w:val="0C3255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760</Characters>
  <Lines>6</Lines>
  <Paragraphs>1</Paragraphs>
  <TotalTime>0</TotalTime>
  <ScaleCrop>false</ScaleCrop>
  <LinksUpToDate>false</LinksUpToDate>
  <CharactersWithSpaces>892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2019-08-09T04:40:00Z</dcterms:created>
  <dc:creator>caicai</dc:creator>
  <cp:lastModifiedBy>zpj</cp:lastModifiedBy>
  <cp:lastPrinted>2017-07-25T08:38:00Z</cp:lastPrinted>
  <dcterms:modified xsi:type="dcterms:W3CDTF">2019-08-09T06:55:43Z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